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4" w:rsidRDefault="00B47934" w:rsidP="00266CA3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 wp14:anchorId="720CA984" wp14:editId="4FFF4217">
            <wp:extent cx="1370965" cy="1199515"/>
            <wp:effectExtent l="0" t="0" r="635" b="63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34" w:rsidRDefault="00B47934" w:rsidP="00266CA3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</w:pPr>
    </w:p>
    <w:p w:rsidR="003F3CD6" w:rsidRPr="0083547E" w:rsidRDefault="003F3CD6" w:rsidP="00266CA3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COMPTE RENDU R</w:t>
      </w:r>
      <w:r w:rsidR="006B3F0E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É</w:t>
      </w:r>
      <w:r w:rsidRPr="0083547E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 xml:space="preserve">UNION DU LUNDI 6 </w:t>
      </w:r>
      <w:r w:rsidR="006B3F0E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OCTO</w:t>
      </w:r>
      <w:r w:rsidRPr="0083547E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BRE</w:t>
      </w:r>
    </w:p>
    <w:p w:rsidR="003F3CD6" w:rsidRPr="0083547E" w:rsidRDefault="006B3F0E" w:rsidP="00266CA3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au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 xml:space="preserve"> ministère de la S</w:t>
      </w:r>
      <w:r w:rsidR="003F3CD6" w:rsidRPr="003F3CD6">
        <w:rPr>
          <w:rFonts w:ascii="Calibri" w:eastAsia="Times New Roman" w:hAnsi="Calibri" w:cs="Times New Roman"/>
          <w:b/>
          <w:sz w:val="32"/>
          <w:szCs w:val="32"/>
          <w:bdr w:val="none" w:sz="0" w:space="0" w:color="auto" w:frame="1"/>
          <w:lang w:eastAsia="fr-FR"/>
        </w:rPr>
        <w:t>anté avec les deux cabinets</w:t>
      </w:r>
    </w:p>
    <w:p w:rsidR="003F3CD6" w:rsidRPr="0083547E" w:rsidRDefault="003F3CD6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bdr w:val="none" w:sz="0" w:space="0" w:color="auto" w:frame="1"/>
          <w:lang w:eastAsia="fr-FR"/>
        </w:rPr>
      </w:pPr>
    </w:p>
    <w:p w:rsidR="006B3F0E" w:rsidRDefault="003F3CD6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Gr</w:t>
      </w:r>
      <w:r w:rsid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â</w:t>
      </w: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ce à votre mobilisation</w:t>
      </w:r>
      <w:r w:rsid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, à la</w:t>
      </w: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 </w:t>
      </w:r>
      <w:r w:rsidR="00266CA3"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grève</w:t>
      </w: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 des </w:t>
      </w:r>
      <w:r w:rsidR="00BA51DC"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gardes</w:t>
      </w:r>
      <w:r w:rsidR="00BA51DC" w:rsidRP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,</w:t>
      </w:r>
      <w:r w:rsidRP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 </w:t>
      </w:r>
      <w:r w:rsidR="006B3F0E" w:rsidRP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à </w:t>
      </w:r>
      <w:r w:rsidRP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la</w:t>
      </w: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 manifestation </w:t>
      </w:r>
    </w:p>
    <w:p w:rsidR="00864EFC" w:rsidRPr="0083547E" w:rsidRDefault="003F3CD6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du  30 septembre et </w:t>
      </w:r>
      <w:r w:rsidR="006B3F0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 xml:space="preserve">à </w:t>
      </w:r>
      <w:r w:rsidRPr="0083547E"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fr-FR"/>
        </w:rPr>
        <w:t>la poursuite de nos actions</w:t>
      </w:r>
      <w:r w:rsidRPr="0083547E">
        <w:rPr>
          <w:rFonts w:ascii="Calibri" w:eastAsia="Times New Roman" w:hAnsi="Calibri" w:cs="Times New Roman"/>
          <w:bdr w:val="none" w:sz="0" w:space="0" w:color="auto" w:frame="1"/>
          <w:lang w:eastAsia="fr-FR"/>
        </w:rPr>
        <w:t>,</w:t>
      </w:r>
    </w:p>
    <w:p w:rsidR="002475C2" w:rsidRPr="0083547E" w:rsidRDefault="003F3CD6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proofErr w:type="gramStart"/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le</w:t>
      </w:r>
      <w:proofErr w:type="gramEnd"/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gouvernement a été impressionné par  </w:t>
      </w:r>
      <w:r w:rsidR="00190BFE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votre 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engagement pour défendre nos patient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s, la santé publique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et notre profession contre les </w:t>
      </w:r>
      <w:r w:rsidR="00190BFE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projets de réforme de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nos gouvernants</w:t>
      </w:r>
      <w:r w:rsidR="002475C2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0645EA" w:rsidRPr="0083547E" w:rsidRDefault="000645EA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</w:p>
    <w:p w:rsidR="002475C2" w:rsidRPr="0083547E" w:rsidRDefault="000645EA" w:rsidP="000645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L’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USPO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a bien fait de lancer l’offensive, une semaine de plus sans action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et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la messe était dite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0645EA" w:rsidRPr="0083547E" w:rsidRDefault="000645EA" w:rsidP="000645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75C2" w:rsidRPr="0083547E" w:rsidRDefault="002475C2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  <w:lang w:eastAsia="fr-FR"/>
        </w:rPr>
        <w:t xml:space="preserve">Ces actions ont pesé sur les négociations qui </w:t>
      </w:r>
      <w:r w:rsidR="006B3F0E"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  <w:lang w:eastAsia="fr-FR"/>
        </w:rPr>
        <w:t>évoluent</w:t>
      </w:r>
      <w:r w:rsidR="003F3CD6" w:rsidRPr="0083547E"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  <w:lang w:eastAsia="fr-FR"/>
        </w:rPr>
        <w:t xml:space="preserve"> dans le bon sens</w:t>
      </w:r>
      <w:r w:rsidRPr="0083547E"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  <w:lang w:eastAsia="fr-FR"/>
        </w:rPr>
        <w:t>.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75C2" w:rsidRPr="0083547E" w:rsidRDefault="003F3CD6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</w:pPr>
      <w:r w:rsidRPr="003F3CD6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1-</w:t>
      </w:r>
      <w:r w:rsidR="002475C2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LE</w:t>
      </w:r>
      <w:r w:rsidR="00A5022C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r w:rsidR="002475C2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 xml:space="preserve">MONOPOLE : </w:t>
      </w:r>
    </w:p>
    <w:p w:rsidR="003F3CD6" w:rsidRPr="003F3CD6" w:rsidRDefault="002475C2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Il n’y a p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as de débats sur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le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monopole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. L’USPO a réaffirmé sa position : en cas d’AMM, le produit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reste en officine.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Donc attention au t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errain glissant de la révision des AMM</w:t>
      </w:r>
      <w:r w:rsidR="00864EFC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 </w:t>
      </w:r>
    </w:p>
    <w:p w:rsidR="00013784" w:rsidRPr="0083547E" w:rsidRDefault="003F3CD6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</w:pPr>
      <w:r w:rsidRPr="003F3CD6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2-</w:t>
      </w:r>
      <w:r w:rsidR="00013784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 xml:space="preserve">LE CAPITAL </w:t>
      </w:r>
    </w:p>
    <w:p w:rsidR="00013784" w:rsidRPr="003F3CD6" w:rsidRDefault="00864EFC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’USPO a de nouveau sorti le chiff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on</w:t>
      </w:r>
      <w:r w:rsidR="00BA51DC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rouge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 : p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as de capitaux extérieurs.</w:t>
      </w:r>
    </w:p>
    <w:p w:rsidR="003F3CD6" w:rsidRPr="0083547E" w:rsidRDefault="006B3F0E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S</w:t>
      </w:r>
      <w:r w:rsidR="003F3CD6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FPL :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Participation directe ou indirecte d’u</w:t>
      </w:r>
      <w:r w:rsidR="000645EA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 pharmacien </w:t>
      </w:r>
      <w:r w:rsidR="00BA51DC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dans 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5</w:t>
      </w:r>
      <w:r w:rsidR="000645EA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officines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au maximum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: 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pas de changement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013784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Le minimum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de part</w:t>
      </w:r>
      <w:r w:rsidR="00D46FE0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s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dans les S</w:t>
      </w:r>
      <w:r w:rsidR="000645EA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EL ne serait plus à 5 % minimum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,</w:t>
      </w:r>
      <w:r w:rsidR="000645EA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ce qui empêchait l’optimisation fiscale pour les SFPL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3F3CD6" w:rsidRPr="0083547E" w:rsidRDefault="003F3CD6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Après 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un 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transfert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, 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plus d</w:t>
      </w: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e blocage de transactions pendant 5 an</w:t>
      </w:r>
      <w:r w:rsidR="00013784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s.</w:t>
      </w:r>
    </w:p>
    <w:p w:rsidR="00013784" w:rsidRPr="003F3CD6" w:rsidRDefault="00013784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F3CD6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 xml:space="preserve">3- </w:t>
      </w:r>
      <w:r w:rsidR="00266CA3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LE MAILLAGE</w:t>
      </w:r>
    </w:p>
    <w:p w:rsidR="00864EFC" w:rsidRPr="0083547E" w:rsidRDefault="00266CA3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De la part du ministère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,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f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orte pression pour créer des pharmacies en zone sous dense ? </w:t>
      </w:r>
    </w:p>
    <w:p w:rsidR="00266CA3" w:rsidRPr="003F3CD6" w:rsidRDefault="00190BFE" w:rsidP="00864EFC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266CA3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Nous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lui a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vons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demandé où ? </w:t>
      </w:r>
      <w:r w:rsidR="00864EFC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 </w:t>
      </w:r>
      <w:r w:rsidR="00266CA3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Nous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attend</w:t>
      </w:r>
      <w:r w:rsidR="00266CA3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ons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la réponse</w:t>
      </w:r>
      <w:r w:rsidR="00266CA3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.</w:t>
      </w:r>
    </w:p>
    <w:p w:rsidR="003F3CD6" w:rsidRPr="0083547E" w:rsidRDefault="00266CA3" w:rsidP="003F3CD6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Proposition de qualifier en charge les i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ndemnités 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de  rachat par plusieurs pharmacies d’une  pharmacie pour la fermer,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l’idée avance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…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Nous avons tenté l’ai</w:t>
      </w:r>
      <w:r w:rsidR="00266CA3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de fiscale pour </w:t>
      </w:r>
      <w:r w:rsidR="00864EFC"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regroupement.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 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F3CD6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 xml:space="preserve">4- </w:t>
      </w:r>
      <w:r w:rsidR="006B3F0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PLATE-</w:t>
      </w:r>
      <w:r w:rsidR="00266CA3" w:rsidRPr="0083547E">
        <w:rPr>
          <w:rFonts w:ascii="Calibri" w:eastAsia="Times New Roman" w:hAnsi="Calibri" w:cs="Times New Roman"/>
          <w:b/>
          <w:sz w:val="24"/>
          <w:szCs w:val="24"/>
          <w:u w:val="single"/>
          <w:bdr w:val="none" w:sz="0" w:space="0" w:color="auto" w:frame="1"/>
          <w:lang w:eastAsia="fr-FR"/>
        </w:rPr>
        <w:t>FORME  INTERNET</w:t>
      </w:r>
    </w:p>
    <w:p w:rsidR="003F3CD6" w:rsidRPr="003F3CD6" w:rsidRDefault="00266CA3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Nous y sommes opposé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s. U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ne brèche 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a été ouverte </w:t>
      </w:r>
      <w:r w:rsidR="00BA51DC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par certains</w:t>
      </w:r>
      <w:r w:rsidR="006B3F0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,</w:t>
      </w:r>
      <w:r w:rsidR="00BA51DC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</w:t>
      </w:r>
      <w:r w:rsidRPr="0083547E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nous faisons </w:t>
      </w:r>
      <w:r w:rsidR="003F3CD6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 xml:space="preserve"> tout pour la </w:t>
      </w:r>
      <w:r w:rsidR="00BA51DC"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colmater.</w:t>
      </w:r>
    </w:p>
    <w:p w:rsidR="003F3CD6" w:rsidRPr="003F3CD6" w:rsidRDefault="003F3CD6" w:rsidP="003F3C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fr-FR"/>
        </w:rPr>
        <w:t> </w:t>
      </w:r>
    </w:p>
    <w:p w:rsidR="003F3CD6" w:rsidRPr="006B3F0E" w:rsidRDefault="003F3CD6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</w:pPr>
      <w:r w:rsidRPr="006B3F0E"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  <w:t xml:space="preserve">On leur demande des textes pour voir sur </w:t>
      </w:r>
      <w:proofErr w:type="spellStart"/>
      <w:r w:rsidRPr="006B3F0E"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  <w:t>pi</w:t>
      </w:r>
      <w:r w:rsidR="006B3F0E" w:rsidRPr="006B3F0E">
        <w:rPr>
          <w:rFonts w:ascii="Calibri" w:eastAsia="Times New Roman" w:hAnsi="Calibri" w:cs="Times New Roman"/>
          <w:b/>
          <w:smallCaps/>
          <w:sz w:val="26"/>
          <w:szCs w:val="26"/>
          <w:bdr w:val="none" w:sz="0" w:space="0" w:color="auto" w:frame="1"/>
          <w:lang w:eastAsia="fr-FR"/>
        </w:rPr>
        <w:t>È</w:t>
      </w:r>
      <w:r w:rsidRPr="006B3F0E"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  <w:t>ce</w:t>
      </w:r>
      <w:r w:rsidR="006B3F0E"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  <w:t>s</w:t>
      </w:r>
      <w:proofErr w:type="spellEnd"/>
      <w:r w:rsidRPr="006B3F0E">
        <w:rPr>
          <w:rFonts w:ascii="Calibri" w:eastAsia="Times New Roman" w:hAnsi="Calibri" w:cs="Times New Roman"/>
          <w:b/>
          <w:smallCaps/>
          <w:sz w:val="32"/>
          <w:szCs w:val="32"/>
          <w:bdr w:val="none" w:sz="0" w:space="0" w:color="auto" w:frame="1"/>
          <w:lang w:eastAsia="fr-FR"/>
        </w:rPr>
        <w:t xml:space="preserve"> maintenant</w:t>
      </w:r>
    </w:p>
    <w:p w:rsidR="000645EA" w:rsidRPr="0083547E" w:rsidRDefault="000645EA" w:rsidP="000645EA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</w:pPr>
      <w:r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Mais reste</w:t>
      </w:r>
      <w:r w:rsidR="00BA51DC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 xml:space="preserve">z </w:t>
      </w:r>
      <w:proofErr w:type="spellStart"/>
      <w:r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mobilis</w:t>
      </w:r>
      <w:r w:rsidR="006B3F0E" w:rsidRPr="006B3F0E">
        <w:rPr>
          <w:rFonts w:ascii="Calibri" w:eastAsia="Times New Roman" w:hAnsi="Calibri" w:cs="Times New Roman"/>
          <w:b/>
          <w:smallCaps/>
          <w:sz w:val="28"/>
          <w:szCs w:val="28"/>
          <w:bdr w:val="none" w:sz="0" w:space="0" w:color="auto" w:frame="1"/>
          <w:lang w:eastAsia="fr-FR"/>
        </w:rPr>
        <w:t>É</w:t>
      </w:r>
      <w:r w:rsidR="006B3F0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s</w:t>
      </w:r>
      <w:proofErr w:type="spellEnd"/>
      <w:r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 xml:space="preserve"> la partie n’est pas encore </w:t>
      </w:r>
      <w:proofErr w:type="spellStart"/>
      <w:r w:rsidR="00BA51DC"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gagn</w:t>
      </w:r>
      <w:r w:rsidR="006B3F0E" w:rsidRPr="00BF3A6B">
        <w:rPr>
          <w:rFonts w:ascii="Calibri" w:eastAsia="Times New Roman" w:hAnsi="Calibri" w:cs="Times New Roman"/>
          <w:b/>
          <w:smallCaps/>
          <w:sz w:val="28"/>
          <w:szCs w:val="28"/>
          <w:bdr w:val="none" w:sz="0" w:space="0" w:color="auto" w:frame="1"/>
          <w:lang w:eastAsia="fr-FR"/>
        </w:rPr>
        <w:t>É</w:t>
      </w:r>
      <w:r w:rsidR="00BA51DC"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e</w:t>
      </w:r>
      <w:proofErr w:type="spellEnd"/>
      <w:r w:rsidRPr="0083547E">
        <w:rPr>
          <w:rFonts w:ascii="Calibri" w:eastAsia="Times New Roman" w:hAnsi="Calibri" w:cs="Times New Roman"/>
          <w:b/>
          <w:smallCaps/>
          <w:sz w:val="36"/>
          <w:szCs w:val="36"/>
          <w:bdr w:val="none" w:sz="0" w:space="0" w:color="auto" w:frame="1"/>
          <w:lang w:eastAsia="fr-FR"/>
        </w:rPr>
        <w:t>.</w:t>
      </w:r>
    </w:p>
    <w:p w:rsidR="003F3CD6" w:rsidRPr="0083547E" w:rsidRDefault="003F3CD6" w:rsidP="00864EFC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</w:pPr>
      <w:r w:rsidRPr="003F3CD6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>En attendant</w:t>
      </w:r>
      <w:r w:rsidR="00BF3A6B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>,</w:t>
      </w:r>
      <w:r w:rsidRPr="003F3CD6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 xml:space="preserve"> on continu</w:t>
      </w:r>
      <w:r w:rsidR="00BF3A6B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>e</w:t>
      </w:r>
      <w:r w:rsidRPr="003F3CD6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 xml:space="preserve"> l</w:t>
      </w:r>
      <w:r w:rsidR="00864EFC" w:rsidRPr="0083547E">
        <w:rPr>
          <w:rFonts w:ascii="Calibri" w:eastAsia="Times New Roman" w:hAnsi="Calibri" w:cs="Times New Roman"/>
          <w:b/>
          <w:sz w:val="36"/>
          <w:szCs w:val="36"/>
          <w:bdr w:val="none" w:sz="0" w:space="0" w:color="auto" w:frame="1"/>
          <w:lang w:eastAsia="fr-FR"/>
        </w:rPr>
        <w:t>es mots d’ordre</w:t>
      </w:r>
    </w:p>
    <w:p w:rsidR="0083547E" w:rsidRDefault="00864EFC" w:rsidP="0083547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</w:pPr>
      <w:r w:rsidRPr="00190B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GR</w:t>
      </w:r>
      <w:r w:rsidR="00BF3A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È</w:t>
      </w:r>
      <w:r w:rsidRPr="00190B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VE DES GARDE</w:t>
      </w:r>
      <w:r w:rsidR="000645E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S</w:t>
      </w:r>
      <w:r w:rsidRPr="00190B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, P</w:t>
      </w:r>
      <w:r w:rsidR="00BF3A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É</w:t>
      </w:r>
      <w:r w:rsidRPr="00190B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TITIONS, AFFICHES</w:t>
      </w:r>
      <w:r w:rsidR="00BA51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,</w:t>
      </w:r>
      <w:r w:rsidR="00BF3A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 xml:space="preserve"> É</w:t>
      </w:r>
      <w:r w:rsidR="00BA51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LUS</w:t>
      </w:r>
    </w:p>
    <w:p w:rsidR="00363D86" w:rsidRPr="00B47934" w:rsidRDefault="000645EA" w:rsidP="00B47934">
      <w:pPr>
        <w:shd w:val="clear" w:color="auto" w:fill="FFFFFF"/>
        <w:spacing w:after="0" w:line="312" w:lineRule="atLeast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0645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MERCI </w:t>
      </w:r>
      <w:r w:rsidR="00BF3A6B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À</w:t>
      </w:r>
      <w:r w:rsidRPr="000645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TOUS</w:t>
      </w:r>
      <w:r w:rsidR="00BF3A6B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 !</w:t>
      </w:r>
      <w:r w:rsidRPr="000645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CONTINUE</w:t>
      </w:r>
      <w:r w:rsidR="00BA51D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Z</w:t>
      </w:r>
      <w:r w:rsidRPr="000645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</w:t>
      </w:r>
      <w:r w:rsidR="00BF3A6B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À</w:t>
      </w:r>
      <w:r w:rsidRPr="000645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NOUS SOUTENIR</w:t>
      </w:r>
      <w:bookmarkStart w:id="0" w:name="_GoBack"/>
      <w:bookmarkEnd w:id="0"/>
    </w:p>
    <w:sectPr w:rsidR="00363D86" w:rsidRPr="00B47934" w:rsidSect="00B4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6"/>
    <w:rsid w:val="00001C03"/>
    <w:rsid w:val="00001E95"/>
    <w:rsid w:val="0001199C"/>
    <w:rsid w:val="00013784"/>
    <w:rsid w:val="00023243"/>
    <w:rsid w:val="00036191"/>
    <w:rsid w:val="0005114F"/>
    <w:rsid w:val="000528AD"/>
    <w:rsid w:val="00053BBE"/>
    <w:rsid w:val="000624B0"/>
    <w:rsid w:val="000645EA"/>
    <w:rsid w:val="000709AE"/>
    <w:rsid w:val="00072DFC"/>
    <w:rsid w:val="00082E2C"/>
    <w:rsid w:val="0009349C"/>
    <w:rsid w:val="000942B0"/>
    <w:rsid w:val="00094B16"/>
    <w:rsid w:val="000A6BD6"/>
    <w:rsid w:val="000A6D14"/>
    <w:rsid w:val="000C1B28"/>
    <w:rsid w:val="000D3308"/>
    <w:rsid w:val="000D5FA9"/>
    <w:rsid w:val="000F2DC3"/>
    <w:rsid w:val="000F2EAE"/>
    <w:rsid w:val="000F4CB8"/>
    <w:rsid w:val="000F4CE2"/>
    <w:rsid w:val="00106571"/>
    <w:rsid w:val="00107724"/>
    <w:rsid w:val="001135D8"/>
    <w:rsid w:val="00120CC8"/>
    <w:rsid w:val="00130702"/>
    <w:rsid w:val="00130E39"/>
    <w:rsid w:val="00132E9A"/>
    <w:rsid w:val="00137E56"/>
    <w:rsid w:val="00145B56"/>
    <w:rsid w:val="001566C4"/>
    <w:rsid w:val="00176E6C"/>
    <w:rsid w:val="001772C9"/>
    <w:rsid w:val="00190BFE"/>
    <w:rsid w:val="001948B5"/>
    <w:rsid w:val="00196411"/>
    <w:rsid w:val="001E2492"/>
    <w:rsid w:val="001E4696"/>
    <w:rsid w:val="001F58E0"/>
    <w:rsid w:val="001F68AF"/>
    <w:rsid w:val="002041F5"/>
    <w:rsid w:val="00204A2E"/>
    <w:rsid w:val="00206B85"/>
    <w:rsid w:val="00222E5F"/>
    <w:rsid w:val="0022355C"/>
    <w:rsid w:val="002418B6"/>
    <w:rsid w:val="0024733B"/>
    <w:rsid w:val="002475C2"/>
    <w:rsid w:val="002632D3"/>
    <w:rsid w:val="00263F65"/>
    <w:rsid w:val="00266CA3"/>
    <w:rsid w:val="00272F03"/>
    <w:rsid w:val="00275118"/>
    <w:rsid w:val="00275AEA"/>
    <w:rsid w:val="002777C3"/>
    <w:rsid w:val="002800E7"/>
    <w:rsid w:val="00285D18"/>
    <w:rsid w:val="00286A12"/>
    <w:rsid w:val="00290103"/>
    <w:rsid w:val="002A0BCA"/>
    <w:rsid w:val="002B6417"/>
    <w:rsid w:val="002B7C4F"/>
    <w:rsid w:val="002C4A65"/>
    <w:rsid w:val="002C4B00"/>
    <w:rsid w:val="002E1BC6"/>
    <w:rsid w:val="002E4AA9"/>
    <w:rsid w:val="002E60BF"/>
    <w:rsid w:val="002F17F5"/>
    <w:rsid w:val="00301C1D"/>
    <w:rsid w:val="0030419F"/>
    <w:rsid w:val="003055D8"/>
    <w:rsid w:val="003062DA"/>
    <w:rsid w:val="003068BA"/>
    <w:rsid w:val="003161F3"/>
    <w:rsid w:val="00320F11"/>
    <w:rsid w:val="00323179"/>
    <w:rsid w:val="0032435B"/>
    <w:rsid w:val="00330083"/>
    <w:rsid w:val="00335DD0"/>
    <w:rsid w:val="00341912"/>
    <w:rsid w:val="0034590B"/>
    <w:rsid w:val="00351D4A"/>
    <w:rsid w:val="00357B99"/>
    <w:rsid w:val="00363D86"/>
    <w:rsid w:val="003677A4"/>
    <w:rsid w:val="003820E7"/>
    <w:rsid w:val="00383779"/>
    <w:rsid w:val="0038649C"/>
    <w:rsid w:val="003930D0"/>
    <w:rsid w:val="00393E68"/>
    <w:rsid w:val="003953B6"/>
    <w:rsid w:val="003A1B61"/>
    <w:rsid w:val="003A298F"/>
    <w:rsid w:val="003C3E27"/>
    <w:rsid w:val="003C72AC"/>
    <w:rsid w:val="003D171C"/>
    <w:rsid w:val="003D3A0D"/>
    <w:rsid w:val="003E34FF"/>
    <w:rsid w:val="003E6247"/>
    <w:rsid w:val="003F044F"/>
    <w:rsid w:val="003F09BE"/>
    <w:rsid w:val="003F153F"/>
    <w:rsid w:val="003F2FE2"/>
    <w:rsid w:val="003F3CD6"/>
    <w:rsid w:val="003F4A0B"/>
    <w:rsid w:val="003F5704"/>
    <w:rsid w:val="00400FA9"/>
    <w:rsid w:val="00404B6E"/>
    <w:rsid w:val="00417A32"/>
    <w:rsid w:val="00425DA7"/>
    <w:rsid w:val="00426281"/>
    <w:rsid w:val="00432652"/>
    <w:rsid w:val="00433343"/>
    <w:rsid w:val="00437C4F"/>
    <w:rsid w:val="0044172E"/>
    <w:rsid w:val="00457CDF"/>
    <w:rsid w:val="00457E20"/>
    <w:rsid w:val="004637C4"/>
    <w:rsid w:val="004637F8"/>
    <w:rsid w:val="00470690"/>
    <w:rsid w:val="004715F1"/>
    <w:rsid w:val="004832C7"/>
    <w:rsid w:val="00485992"/>
    <w:rsid w:val="004C2EEC"/>
    <w:rsid w:val="004C5C74"/>
    <w:rsid w:val="004C6B81"/>
    <w:rsid w:val="004C7FB6"/>
    <w:rsid w:val="004D5073"/>
    <w:rsid w:val="004D7CF9"/>
    <w:rsid w:val="004E08C2"/>
    <w:rsid w:val="004E122F"/>
    <w:rsid w:val="004E449F"/>
    <w:rsid w:val="004E497C"/>
    <w:rsid w:val="004E77D3"/>
    <w:rsid w:val="004F2A50"/>
    <w:rsid w:val="004F41A3"/>
    <w:rsid w:val="004F518E"/>
    <w:rsid w:val="00503522"/>
    <w:rsid w:val="005140AC"/>
    <w:rsid w:val="005176A6"/>
    <w:rsid w:val="00521BE9"/>
    <w:rsid w:val="005278FB"/>
    <w:rsid w:val="00532678"/>
    <w:rsid w:val="0053632A"/>
    <w:rsid w:val="005419F5"/>
    <w:rsid w:val="005509D5"/>
    <w:rsid w:val="00551BEC"/>
    <w:rsid w:val="00553B70"/>
    <w:rsid w:val="00556EE7"/>
    <w:rsid w:val="00564AEA"/>
    <w:rsid w:val="00564E06"/>
    <w:rsid w:val="005658BF"/>
    <w:rsid w:val="00565B3D"/>
    <w:rsid w:val="005719CF"/>
    <w:rsid w:val="00572EF5"/>
    <w:rsid w:val="00573E9D"/>
    <w:rsid w:val="00580D46"/>
    <w:rsid w:val="005813E8"/>
    <w:rsid w:val="00586353"/>
    <w:rsid w:val="00587A42"/>
    <w:rsid w:val="00590D45"/>
    <w:rsid w:val="005A1D78"/>
    <w:rsid w:val="005A4447"/>
    <w:rsid w:val="005A7F69"/>
    <w:rsid w:val="005B123E"/>
    <w:rsid w:val="005B3D57"/>
    <w:rsid w:val="005B772F"/>
    <w:rsid w:val="005D0EC7"/>
    <w:rsid w:val="005D1A2C"/>
    <w:rsid w:val="005D7CC9"/>
    <w:rsid w:val="005E2107"/>
    <w:rsid w:val="005E5F8F"/>
    <w:rsid w:val="005F2969"/>
    <w:rsid w:val="005F44D1"/>
    <w:rsid w:val="005F7E53"/>
    <w:rsid w:val="006050A8"/>
    <w:rsid w:val="006067ED"/>
    <w:rsid w:val="0060766B"/>
    <w:rsid w:val="00617F12"/>
    <w:rsid w:val="00626475"/>
    <w:rsid w:val="00636026"/>
    <w:rsid w:val="006529EA"/>
    <w:rsid w:val="00656A6C"/>
    <w:rsid w:val="00662092"/>
    <w:rsid w:val="00664867"/>
    <w:rsid w:val="00671930"/>
    <w:rsid w:val="00675076"/>
    <w:rsid w:val="00685DF7"/>
    <w:rsid w:val="00687B03"/>
    <w:rsid w:val="00694652"/>
    <w:rsid w:val="00695120"/>
    <w:rsid w:val="006962E4"/>
    <w:rsid w:val="006B3F0E"/>
    <w:rsid w:val="006C1E5C"/>
    <w:rsid w:val="006D00C4"/>
    <w:rsid w:val="006D070E"/>
    <w:rsid w:val="006D0F27"/>
    <w:rsid w:val="006D2700"/>
    <w:rsid w:val="006E6A85"/>
    <w:rsid w:val="006E76E5"/>
    <w:rsid w:val="006E7D9F"/>
    <w:rsid w:val="00710632"/>
    <w:rsid w:val="00720186"/>
    <w:rsid w:val="0072784B"/>
    <w:rsid w:val="007300C5"/>
    <w:rsid w:val="0073559E"/>
    <w:rsid w:val="0076360F"/>
    <w:rsid w:val="00773A64"/>
    <w:rsid w:val="007841D7"/>
    <w:rsid w:val="007873AE"/>
    <w:rsid w:val="007A0F9A"/>
    <w:rsid w:val="007B569D"/>
    <w:rsid w:val="007C277C"/>
    <w:rsid w:val="007C57B3"/>
    <w:rsid w:val="007D48B5"/>
    <w:rsid w:val="007D5537"/>
    <w:rsid w:val="007E628A"/>
    <w:rsid w:val="007F73D2"/>
    <w:rsid w:val="00801B9C"/>
    <w:rsid w:val="008031F0"/>
    <w:rsid w:val="00806AD5"/>
    <w:rsid w:val="00816892"/>
    <w:rsid w:val="008178B1"/>
    <w:rsid w:val="00823084"/>
    <w:rsid w:val="0083547E"/>
    <w:rsid w:val="00835F68"/>
    <w:rsid w:val="00842D79"/>
    <w:rsid w:val="00846BD6"/>
    <w:rsid w:val="00846DC7"/>
    <w:rsid w:val="00851D39"/>
    <w:rsid w:val="0085524F"/>
    <w:rsid w:val="00856305"/>
    <w:rsid w:val="00860936"/>
    <w:rsid w:val="00863C36"/>
    <w:rsid w:val="00864EFC"/>
    <w:rsid w:val="00866B95"/>
    <w:rsid w:val="008718E2"/>
    <w:rsid w:val="00872F4C"/>
    <w:rsid w:val="00880884"/>
    <w:rsid w:val="00886504"/>
    <w:rsid w:val="008936CF"/>
    <w:rsid w:val="00894424"/>
    <w:rsid w:val="0089671D"/>
    <w:rsid w:val="008A1829"/>
    <w:rsid w:val="008C2202"/>
    <w:rsid w:val="008C7F42"/>
    <w:rsid w:val="008D5F85"/>
    <w:rsid w:val="008F4892"/>
    <w:rsid w:val="0090594A"/>
    <w:rsid w:val="00907B09"/>
    <w:rsid w:val="009241FF"/>
    <w:rsid w:val="00927DA0"/>
    <w:rsid w:val="00932BE6"/>
    <w:rsid w:val="009537F5"/>
    <w:rsid w:val="00964208"/>
    <w:rsid w:val="00974CEF"/>
    <w:rsid w:val="00976BB8"/>
    <w:rsid w:val="009924F0"/>
    <w:rsid w:val="00992E49"/>
    <w:rsid w:val="009A04FB"/>
    <w:rsid w:val="009A2849"/>
    <w:rsid w:val="009A78E9"/>
    <w:rsid w:val="009B3116"/>
    <w:rsid w:val="009B56C9"/>
    <w:rsid w:val="009C214D"/>
    <w:rsid w:val="009C456F"/>
    <w:rsid w:val="009C63F8"/>
    <w:rsid w:val="009C6E53"/>
    <w:rsid w:val="009C74D3"/>
    <w:rsid w:val="009D1292"/>
    <w:rsid w:val="009D65E0"/>
    <w:rsid w:val="009D6DBF"/>
    <w:rsid w:val="009E3112"/>
    <w:rsid w:val="009E518B"/>
    <w:rsid w:val="009F12D1"/>
    <w:rsid w:val="009F2EB7"/>
    <w:rsid w:val="009F352A"/>
    <w:rsid w:val="009F357B"/>
    <w:rsid w:val="009F3DCC"/>
    <w:rsid w:val="009F4BDE"/>
    <w:rsid w:val="009F76F7"/>
    <w:rsid w:val="00A03057"/>
    <w:rsid w:val="00A16022"/>
    <w:rsid w:val="00A1633D"/>
    <w:rsid w:val="00A31A8E"/>
    <w:rsid w:val="00A36789"/>
    <w:rsid w:val="00A37EE9"/>
    <w:rsid w:val="00A46354"/>
    <w:rsid w:val="00A46445"/>
    <w:rsid w:val="00A5022C"/>
    <w:rsid w:val="00A53EA6"/>
    <w:rsid w:val="00A55263"/>
    <w:rsid w:val="00A60EB4"/>
    <w:rsid w:val="00A6645F"/>
    <w:rsid w:val="00A66C2D"/>
    <w:rsid w:val="00A67AEC"/>
    <w:rsid w:val="00A7596A"/>
    <w:rsid w:val="00A84E07"/>
    <w:rsid w:val="00A942FE"/>
    <w:rsid w:val="00A97985"/>
    <w:rsid w:val="00AB062B"/>
    <w:rsid w:val="00AC0BAB"/>
    <w:rsid w:val="00AD21AB"/>
    <w:rsid w:val="00AD3B77"/>
    <w:rsid w:val="00AD4321"/>
    <w:rsid w:val="00AD580A"/>
    <w:rsid w:val="00AE42CD"/>
    <w:rsid w:val="00B003B6"/>
    <w:rsid w:val="00B15777"/>
    <w:rsid w:val="00B21B2F"/>
    <w:rsid w:val="00B25C5B"/>
    <w:rsid w:val="00B26053"/>
    <w:rsid w:val="00B279C3"/>
    <w:rsid w:val="00B4559E"/>
    <w:rsid w:val="00B46F3D"/>
    <w:rsid w:val="00B47934"/>
    <w:rsid w:val="00B51AEC"/>
    <w:rsid w:val="00B6436F"/>
    <w:rsid w:val="00B65892"/>
    <w:rsid w:val="00B702B5"/>
    <w:rsid w:val="00B924C7"/>
    <w:rsid w:val="00B97B3A"/>
    <w:rsid w:val="00BA27ED"/>
    <w:rsid w:val="00BA4210"/>
    <w:rsid w:val="00BA4554"/>
    <w:rsid w:val="00BA51DC"/>
    <w:rsid w:val="00BA5F78"/>
    <w:rsid w:val="00BB1773"/>
    <w:rsid w:val="00BB3AE9"/>
    <w:rsid w:val="00BC2101"/>
    <w:rsid w:val="00BC73B8"/>
    <w:rsid w:val="00BD5A8F"/>
    <w:rsid w:val="00BE1595"/>
    <w:rsid w:val="00BE6FA8"/>
    <w:rsid w:val="00BF3A6B"/>
    <w:rsid w:val="00C01B3C"/>
    <w:rsid w:val="00C07BE4"/>
    <w:rsid w:val="00C16982"/>
    <w:rsid w:val="00C2532B"/>
    <w:rsid w:val="00C2575E"/>
    <w:rsid w:val="00C31398"/>
    <w:rsid w:val="00C37EDF"/>
    <w:rsid w:val="00C42287"/>
    <w:rsid w:val="00C51644"/>
    <w:rsid w:val="00C5399A"/>
    <w:rsid w:val="00C55687"/>
    <w:rsid w:val="00C57021"/>
    <w:rsid w:val="00C63803"/>
    <w:rsid w:val="00C66EBE"/>
    <w:rsid w:val="00C6723F"/>
    <w:rsid w:val="00C7268D"/>
    <w:rsid w:val="00C748C2"/>
    <w:rsid w:val="00C7591E"/>
    <w:rsid w:val="00C81C2F"/>
    <w:rsid w:val="00C822A4"/>
    <w:rsid w:val="00C90B60"/>
    <w:rsid w:val="00C91549"/>
    <w:rsid w:val="00C96C2E"/>
    <w:rsid w:val="00CA2123"/>
    <w:rsid w:val="00CA3C5B"/>
    <w:rsid w:val="00CA69B2"/>
    <w:rsid w:val="00CB174E"/>
    <w:rsid w:val="00CB1D4A"/>
    <w:rsid w:val="00CB2EAD"/>
    <w:rsid w:val="00CB43B3"/>
    <w:rsid w:val="00CB59A2"/>
    <w:rsid w:val="00CC7448"/>
    <w:rsid w:val="00CD0103"/>
    <w:rsid w:val="00CD489A"/>
    <w:rsid w:val="00CD54EE"/>
    <w:rsid w:val="00CD78B1"/>
    <w:rsid w:val="00CE3B2A"/>
    <w:rsid w:val="00CF2F11"/>
    <w:rsid w:val="00D00172"/>
    <w:rsid w:val="00D0071F"/>
    <w:rsid w:val="00D02D17"/>
    <w:rsid w:val="00D07B99"/>
    <w:rsid w:val="00D1674B"/>
    <w:rsid w:val="00D17215"/>
    <w:rsid w:val="00D23D15"/>
    <w:rsid w:val="00D24D22"/>
    <w:rsid w:val="00D430E6"/>
    <w:rsid w:val="00D44C88"/>
    <w:rsid w:val="00D46FE0"/>
    <w:rsid w:val="00D51EB2"/>
    <w:rsid w:val="00D60FC2"/>
    <w:rsid w:val="00D67A2C"/>
    <w:rsid w:val="00D80418"/>
    <w:rsid w:val="00D8711A"/>
    <w:rsid w:val="00D924DE"/>
    <w:rsid w:val="00D9798D"/>
    <w:rsid w:val="00DA35C3"/>
    <w:rsid w:val="00DA3F59"/>
    <w:rsid w:val="00DB07B4"/>
    <w:rsid w:val="00DB6089"/>
    <w:rsid w:val="00DB680C"/>
    <w:rsid w:val="00DC3DA5"/>
    <w:rsid w:val="00DD0A72"/>
    <w:rsid w:val="00DD2423"/>
    <w:rsid w:val="00DD28CD"/>
    <w:rsid w:val="00DD3D82"/>
    <w:rsid w:val="00DD7793"/>
    <w:rsid w:val="00DE1229"/>
    <w:rsid w:val="00DE6C9B"/>
    <w:rsid w:val="00DE7B4B"/>
    <w:rsid w:val="00DF43FA"/>
    <w:rsid w:val="00E04358"/>
    <w:rsid w:val="00E06631"/>
    <w:rsid w:val="00E1129F"/>
    <w:rsid w:val="00E30EFA"/>
    <w:rsid w:val="00E32165"/>
    <w:rsid w:val="00E37ECD"/>
    <w:rsid w:val="00E4541E"/>
    <w:rsid w:val="00E5565F"/>
    <w:rsid w:val="00E55DA0"/>
    <w:rsid w:val="00E7151C"/>
    <w:rsid w:val="00E72DA1"/>
    <w:rsid w:val="00E734E4"/>
    <w:rsid w:val="00E746B3"/>
    <w:rsid w:val="00E77B0E"/>
    <w:rsid w:val="00E80558"/>
    <w:rsid w:val="00E92E80"/>
    <w:rsid w:val="00E93FA8"/>
    <w:rsid w:val="00EA586F"/>
    <w:rsid w:val="00EB6582"/>
    <w:rsid w:val="00EC0FE8"/>
    <w:rsid w:val="00EC3566"/>
    <w:rsid w:val="00EC6411"/>
    <w:rsid w:val="00EC7B42"/>
    <w:rsid w:val="00ED4C19"/>
    <w:rsid w:val="00ED75CE"/>
    <w:rsid w:val="00ED7A75"/>
    <w:rsid w:val="00EE4FC5"/>
    <w:rsid w:val="00F016BF"/>
    <w:rsid w:val="00F0213C"/>
    <w:rsid w:val="00F0352D"/>
    <w:rsid w:val="00F167C3"/>
    <w:rsid w:val="00F16C50"/>
    <w:rsid w:val="00F16FCC"/>
    <w:rsid w:val="00F21B7B"/>
    <w:rsid w:val="00F2311A"/>
    <w:rsid w:val="00F2455E"/>
    <w:rsid w:val="00F303E9"/>
    <w:rsid w:val="00F47086"/>
    <w:rsid w:val="00F53F9A"/>
    <w:rsid w:val="00F5530D"/>
    <w:rsid w:val="00F65137"/>
    <w:rsid w:val="00F76FF9"/>
    <w:rsid w:val="00F8068F"/>
    <w:rsid w:val="00F94C21"/>
    <w:rsid w:val="00F957DD"/>
    <w:rsid w:val="00FA5AF7"/>
    <w:rsid w:val="00FA6BA3"/>
    <w:rsid w:val="00FC16BB"/>
    <w:rsid w:val="00FC76D1"/>
    <w:rsid w:val="00FC7783"/>
    <w:rsid w:val="00FE7DD7"/>
    <w:rsid w:val="00FF38A2"/>
    <w:rsid w:val="00FF3FDF"/>
    <w:rsid w:val="00FF500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562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087">
                  <w:blockQuote w:val="1"/>
                  <w:marLeft w:val="600"/>
                  <w:marRight w:val="600"/>
                  <w:marTop w:val="319"/>
                  <w:marBottom w:val="3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Bureau-DELL</dc:creator>
  <cp:lastModifiedBy>Magali</cp:lastModifiedBy>
  <cp:revision>5</cp:revision>
  <dcterms:created xsi:type="dcterms:W3CDTF">2014-10-07T13:00:00Z</dcterms:created>
  <dcterms:modified xsi:type="dcterms:W3CDTF">2014-10-08T08:28:00Z</dcterms:modified>
</cp:coreProperties>
</file>